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E75B6" w14:textId="77777777" w:rsidR="00C56BB8" w:rsidRDefault="00C56BB8" w:rsidP="00C56BB8">
      <w:pPr>
        <w:pStyle w:val="NormalWeb"/>
        <w:jc w:val="center"/>
        <w:rPr>
          <w:rStyle w:val="Strong"/>
          <w:rFonts w:eastAsiaTheme="majorEastAsia"/>
        </w:rPr>
      </w:pPr>
      <w:r>
        <w:rPr>
          <w:rFonts w:eastAsiaTheme="majorEastAsia"/>
          <w:b/>
          <w:bCs/>
          <w:noProof/>
          <w14:ligatures w14:val="standardContextual"/>
        </w:rPr>
        <w:drawing>
          <wp:inline distT="0" distB="0" distL="0" distR="0" wp14:anchorId="29371D0E" wp14:editId="3F620CF4">
            <wp:extent cx="3505200" cy="1336920"/>
            <wp:effectExtent l="0" t="0" r="0" b="0"/>
            <wp:docPr id="1709304758" name="Picture 1" descr="A black and white image of a bi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304758" name="Picture 1" descr="A black and white image of a bir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6099" cy="134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C313B" w14:textId="36BCB68F" w:rsidR="00336C09" w:rsidRPr="00C56BB8" w:rsidRDefault="008B32AA" w:rsidP="00336C09">
      <w:pPr>
        <w:pStyle w:val="NormalWeb"/>
      </w:pPr>
      <w:r w:rsidRPr="00C56BB8">
        <w:rPr>
          <w:rStyle w:val="Strong"/>
          <w:rFonts w:eastAsiaTheme="majorEastAsia"/>
        </w:rPr>
        <w:t>“</w:t>
      </w:r>
      <w:r w:rsidR="00336C09" w:rsidRPr="00C56BB8">
        <w:rPr>
          <w:rStyle w:val="Strong"/>
          <w:rFonts w:eastAsiaTheme="majorEastAsia"/>
        </w:rPr>
        <w:t>Canadians for a Nuclear Weapons Convention</w:t>
      </w:r>
      <w:r w:rsidRPr="00C56BB8">
        <w:rPr>
          <w:rStyle w:val="Strong"/>
          <w:rFonts w:eastAsiaTheme="majorEastAsia"/>
        </w:rPr>
        <w:t>”</w:t>
      </w:r>
      <w:r w:rsidR="00336C09" w:rsidRPr="00C56BB8">
        <w:rPr>
          <w:rStyle w:val="Strong"/>
          <w:rFonts w:eastAsiaTheme="majorEastAsia"/>
        </w:rPr>
        <w:t xml:space="preserve"> Announces Name Change to </w:t>
      </w:r>
      <w:r w:rsidRPr="00C56BB8">
        <w:rPr>
          <w:rStyle w:val="Strong"/>
          <w:rFonts w:eastAsiaTheme="majorEastAsia"/>
        </w:rPr>
        <w:t>“</w:t>
      </w:r>
      <w:r w:rsidR="00336C09" w:rsidRPr="00C56BB8">
        <w:rPr>
          <w:rStyle w:val="Strong"/>
          <w:rFonts w:eastAsiaTheme="majorEastAsia"/>
        </w:rPr>
        <w:t>Canadian Leadership for Nuclear Disarmament</w:t>
      </w:r>
      <w:r w:rsidRPr="00C56BB8">
        <w:rPr>
          <w:rStyle w:val="Strong"/>
          <w:rFonts w:eastAsiaTheme="majorEastAsia"/>
        </w:rPr>
        <w:t>”</w:t>
      </w:r>
    </w:p>
    <w:p w14:paraId="65998D8E" w14:textId="3193BA1F" w:rsidR="00336C09" w:rsidRPr="00C56BB8" w:rsidRDefault="00E42478" w:rsidP="00336C09">
      <w:pPr>
        <w:pStyle w:val="NormalWeb"/>
      </w:pPr>
      <w:r>
        <w:rPr>
          <w:rStyle w:val="Strong"/>
          <w:rFonts w:eastAsiaTheme="majorEastAsia"/>
        </w:rPr>
        <w:t xml:space="preserve">May </w:t>
      </w:r>
      <w:r w:rsidR="00761163">
        <w:rPr>
          <w:rStyle w:val="Strong"/>
          <w:rFonts w:eastAsiaTheme="majorEastAsia"/>
        </w:rPr>
        <w:t>8</w:t>
      </w:r>
      <w:r w:rsidR="00336C09" w:rsidRPr="00C56BB8">
        <w:rPr>
          <w:rStyle w:val="Strong"/>
          <w:rFonts w:eastAsiaTheme="majorEastAsia"/>
        </w:rPr>
        <w:t>, 2025</w:t>
      </w:r>
      <w:r w:rsidR="00336C09" w:rsidRPr="00C56BB8">
        <w:t xml:space="preserve"> – Canadians for a Nuclear Weapons Convention (CNWC) is pleased to announce its new name: </w:t>
      </w:r>
      <w:r w:rsidR="00336C09" w:rsidRPr="00C56BB8">
        <w:rPr>
          <w:rStyle w:val="Strong"/>
          <w:rFonts w:eastAsiaTheme="majorEastAsia"/>
        </w:rPr>
        <w:t>Canadian Leadership for Nuclear Disarmament (CLND).</w:t>
      </w:r>
      <w:r w:rsidR="00336C09" w:rsidRPr="00C56BB8">
        <w:t xml:space="preserve"> </w:t>
      </w:r>
      <w:r w:rsidR="008B32AA" w:rsidRPr="00C56BB8">
        <w:t>This change is to enable the organization’s name to better describe the breadth of the work we have done and will continue to do.</w:t>
      </w:r>
    </w:p>
    <w:p w14:paraId="4ED87AB8" w14:textId="77777777" w:rsidR="00336C09" w:rsidRPr="00C56BB8" w:rsidRDefault="00336C09" w:rsidP="00C56BB8">
      <w:pPr>
        <w:pStyle w:val="NormalWeb"/>
        <w:spacing w:before="0" w:beforeAutospacing="0" w:after="0" w:afterAutospacing="0"/>
      </w:pPr>
      <w:r w:rsidRPr="00C56BB8">
        <w:t xml:space="preserve">As a project of the </w:t>
      </w:r>
      <w:r w:rsidRPr="00C56BB8">
        <w:rPr>
          <w:rStyle w:val="Strong"/>
          <w:rFonts w:eastAsiaTheme="majorEastAsia"/>
          <w:b w:val="0"/>
          <w:bCs w:val="0"/>
        </w:rPr>
        <w:t>Canadian Pugwash Group</w:t>
      </w:r>
      <w:r w:rsidRPr="00C56BB8">
        <w:t xml:space="preserve">, the organization continues to unite over </w:t>
      </w:r>
      <w:r w:rsidRPr="00C56BB8">
        <w:rPr>
          <w:rStyle w:val="Strong"/>
          <w:rFonts w:eastAsiaTheme="majorEastAsia"/>
          <w:b w:val="0"/>
          <w:bCs w:val="0"/>
        </w:rPr>
        <w:t>1,000 recipients of the Order of Canada</w:t>
      </w:r>
      <w:r w:rsidRPr="00C56BB8">
        <w:t xml:space="preserve"> in advocating for global nuclear disarmament. CLND remains dedicated to its core objective:</w:t>
      </w:r>
    </w:p>
    <w:p w14:paraId="37B36298" w14:textId="0B6622B6" w:rsidR="008B32AA" w:rsidRPr="00C56BB8" w:rsidRDefault="008B32AA" w:rsidP="00C56BB8">
      <w:pPr>
        <w:pStyle w:val="NormalWeb"/>
        <w:spacing w:before="0" w:beforeAutospacing="0" w:after="0" w:afterAutospacing="0"/>
        <w:ind w:left="284" w:right="284"/>
      </w:pPr>
      <w:r w:rsidRPr="00C56BB8">
        <w:rPr>
          <w:rStyle w:val="Strong"/>
          <w:rFonts w:eastAsiaTheme="majorEastAsia"/>
          <w:b w:val="0"/>
          <w:bCs w:val="0"/>
        </w:rPr>
        <w:t xml:space="preserve"> “To</w:t>
      </w:r>
      <w:r w:rsidRPr="00C56BB8">
        <w:t xml:space="preserve"> call on all member states of the United Nations – including Canada – to endorse, and begin negotiations for, a Nuclear Weapons Convention.”</w:t>
      </w:r>
    </w:p>
    <w:p w14:paraId="4AB692E0" w14:textId="316745BA" w:rsidR="008B32AA" w:rsidRPr="00C56BB8" w:rsidRDefault="008B32AA" w:rsidP="00C56BB8">
      <w:pPr>
        <w:pStyle w:val="NormalWeb"/>
        <w:spacing w:before="0" w:beforeAutospacing="0" w:after="0" w:afterAutospacing="0"/>
      </w:pPr>
      <w:r w:rsidRPr="00C56BB8">
        <w:rPr>
          <w:color w:val="000000"/>
          <w:shd w:val="clear" w:color="auto" w:fill="FFFFFF"/>
        </w:rPr>
        <w:t>CLND recognizes that the pursuit of a comprehensive convention requires attention to the full spectrum of nuclear disarmament issues.</w:t>
      </w:r>
    </w:p>
    <w:p w14:paraId="39554C55" w14:textId="410C435F" w:rsidR="00336C09" w:rsidRPr="00C56BB8" w:rsidRDefault="00336C09" w:rsidP="00336C09">
      <w:pPr>
        <w:pStyle w:val="NormalWeb"/>
      </w:pPr>
      <w:r w:rsidRPr="00C56BB8">
        <w:t xml:space="preserve">The name change </w:t>
      </w:r>
      <w:r w:rsidR="008B32AA" w:rsidRPr="00C56BB8">
        <w:t xml:space="preserve">explicitly acknowledges the endorsement of nuclear disarmament by a large group of leading Canadians who are recipients of the Order of Canada, and also that CLND urges Canada to take on a genuine leadership role in nuclear disarmament diplomacy broadly and in preparatory work towards a nuclear weapons convention. </w:t>
      </w:r>
    </w:p>
    <w:p w14:paraId="185E2F20" w14:textId="751E12AF" w:rsidR="00336C09" w:rsidRPr="00C56BB8" w:rsidRDefault="00336C09" w:rsidP="00336C09">
      <w:pPr>
        <w:pStyle w:val="NormalWeb"/>
      </w:pPr>
      <w:r w:rsidRPr="00C56BB8">
        <w:rPr>
          <w:rStyle w:val="Strong"/>
          <w:rFonts w:eastAsiaTheme="majorEastAsia"/>
          <w:b w:val="0"/>
          <w:bCs w:val="0"/>
        </w:rPr>
        <w:t>“This updated name better represents our ongoing commitment to addressing the full spectrum of nuclear disarmament issues</w:t>
      </w:r>
      <w:r w:rsidR="00341AAD" w:rsidRPr="00C56BB8">
        <w:rPr>
          <w:rStyle w:val="Strong"/>
          <w:rFonts w:eastAsiaTheme="majorEastAsia"/>
          <w:b w:val="0"/>
          <w:bCs w:val="0"/>
        </w:rPr>
        <w:t xml:space="preserve"> and conveys what we expect from our government in rising to that urgent global challenge</w:t>
      </w:r>
      <w:r w:rsidRPr="00C56BB8">
        <w:rPr>
          <w:rStyle w:val="Strong"/>
          <w:rFonts w:eastAsiaTheme="majorEastAsia"/>
          <w:b w:val="0"/>
          <w:bCs w:val="0"/>
        </w:rPr>
        <w:t>,”</w:t>
      </w:r>
      <w:r w:rsidRPr="00C56BB8">
        <w:t xml:space="preserve"> said Alex Neve, the </w:t>
      </w:r>
      <w:r w:rsidR="00FA21EE" w:rsidRPr="00C56BB8">
        <w:t>C</w:t>
      </w:r>
      <w:r w:rsidRPr="00C56BB8">
        <w:t xml:space="preserve">hair of the Steering Committee of CLND. </w:t>
      </w:r>
      <w:r w:rsidRPr="00C56BB8">
        <w:rPr>
          <w:rStyle w:val="Strong"/>
          <w:rFonts w:eastAsiaTheme="majorEastAsia"/>
          <w:b w:val="0"/>
          <w:bCs w:val="0"/>
        </w:rPr>
        <w:t xml:space="preserve">“While our mission remains the same, our renewed identity reflects </w:t>
      </w:r>
      <w:r w:rsidR="00341AAD" w:rsidRPr="00C56BB8">
        <w:rPr>
          <w:rStyle w:val="Strong"/>
          <w:rFonts w:eastAsiaTheme="majorEastAsia"/>
          <w:b w:val="0"/>
          <w:bCs w:val="0"/>
        </w:rPr>
        <w:t>the</w:t>
      </w:r>
      <w:r w:rsidRPr="00C56BB8">
        <w:rPr>
          <w:rStyle w:val="Strong"/>
          <w:rFonts w:eastAsiaTheme="majorEastAsia"/>
          <w:b w:val="0"/>
          <w:bCs w:val="0"/>
        </w:rPr>
        <w:t xml:space="preserve"> leadership </w:t>
      </w:r>
      <w:r w:rsidR="00341AAD" w:rsidRPr="00C56BB8">
        <w:rPr>
          <w:rStyle w:val="Strong"/>
          <w:rFonts w:eastAsiaTheme="majorEastAsia"/>
          <w:b w:val="0"/>
          <w:bCs w:val="0"/>
        </w:rPr>
        <w:t xml:space="preserve">that is needed, from government and from civil society, </w:t>
      </w:r>
      <w:r w:rsidRPr="00C56BB8">
        <w:rPr>
          <w:rStyle w:val="Strong"/>
          <w:rFonts w:eastAsiaTheme="majorEastAsia"/>
          <w:b w:val="0"/>
          <w:bCs w:val="0"/>
        </w:rPr>
        <w:t>in pushing for concrete action.”</w:t>
      </w:r>
    </w:p>
    <w:p w14:paraId="704294B8" w14:textId="45917924" w:rsidR="00336C09" w:rsidRPr="00C56BB8" w:rsidRDefault="00FA21EE" w:rsidP="00336C09">
      <w:pPr>
        <w:pStyle w:val="NormalWeb"/>
      </w:pPr>
      <w:r w:rsidRPr="00C56BB8">
        <w:t xml:space="preserve">CLND aims to strengthen Canada’s role in fostering a world free of nuclear weapons through advocacy, policy recommendations, and public engagement. </w:t>
      </w:r>
      <w:r w:rsidR="00336C09" w:rsidRPr="00C56BB8">
        <w:t>The organization will continue to work closely with policymakers, civil society, and international partners to advance diplomatic solutions and promote Canada’s active participation in nuclear disarmament negotiations.</w:t>
      </w:r>
    </w:p>
    <w:p w14:paraId="45505C97" w14:textId="77777777" w:rsidR="00336C09" w:rsidRPr="00C56BB8" w:rsidRDefault="00336C09" w:rsidP="00336C09">
      <w:pPr>
        <w:pStyle w:val="NormalWeb"/>
      </w:pPr>
      <w:r w:rsidRPr="00C56BB8">
        <w:t>For more information, please contact:</w:t>
      </w:r>
    </w:p>
    <w:p w14:paraId="6D216500" w14:textId="04E86E35" w:rsidR="00C56BB8" w:rsidRPr="00C56BB8" w:rsidRDefault="00FA21EE" w:rsidP="00C56BB8">
      <w:pPr>
        <w:pStyle w:val="NormalWeb"/>
        <w:spacing w:before="0" w:beforeAutospacing="0" w:after="0" w:afterAutospacing="0"/>
      </w:pPr>
      <w:r w:rsidRPr="00C56BB8">
        <w:t>Alex Neve</w:t>
      </w:r>
      <w:r w:rsidR="00C56BB8" w:rsidRPr="00C56BB8">
        <w:t xml:space="preserve">, </w:t>
      </w:r>
      <w:r w:rsidRPr="00C56BB8">
        <w:t>Steering Committee Chair</w:t>
      </w:r>
      <w:r w:rsidR="00336C09" w:rsidRPr="00C56BB8">
        <w:br/>
        <w:t>Canadian Leadership for Nuclear Disarmament</w:t>
      </w:r>
      <w:r w:rsidR="00336C09" w:rsidRPr="00C56BB8">
        <w:br/>
      </w:r>
      <w:r w:rsidRPr="00C56BB8">
        <w:t xml:space="preserve">Email: </w:t>
      </w:r>
      <w:r w:rsidR="00C56BB8" w:rsidRPr="00C56BB8">
        <w:t>CLND</w:t>
      </w:r>
      <w:r w:rsidRPr="00C56BB8">
        <w:t>@pugwashgroup.ca</w:t>
      </w:r>
      <w:r w:rsidR="00C56BB8" w:rsidRPr="00C56BB8">
        <w:t xml:space="preserve">  </w:t>
      </w:r>
    </w:p>
    <w:p w14:paraId="2C326ABD" w14:textId="0EF1CBBA" w:rsidR="002D3F24" w:rsidRPr="00C56BB8" w:rsidRDefault="00336C09" w:rsidP="00C56BB8">
      <w:pPr>
        <w:pStyle w:val="NormalWeb"/>
        <w:spacing w:before="0" w:beforeAutospacing="0" w:after="0" w:afterAutospacing="0"/>
      </w:pPr>
      <w:r w:rsidRPr="00C56BB8">
        <w:t>Website</w:t>
      </w:r>
      <w:r w:rsidR="00FA21EE" w:rsidRPr="00C56BB8">
        <w:t xml:space="preserve">: </w:t>
      </w:r>
      <w:hyperlink r:id="rId5" w:history="1">
        <w:r w:rsidR="00FA21EE" w:rsidRPr="00C56BB8">
          <w:rPr>
            <w:rStyle w:val="Hyperlink"/>
          </w:rPr>
          <w:t>https://pugwashgroup.ca/clnd/</w:t>
        </w:r>
      </w:hyperlink>
      <w:r w:rsidR="00FA21EE" w:rsidRPr="00C56BB8">
        <w:t xml:space="preserve"> </w:t>
      </w:r>
    </w:p>
    <w:sectPr w:rsidR="002D3F24" w:rsidRPr="00C56B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09"/>
    <w:rsid w:val="001406CD"/>
    <w:rsid w:val="002D3F24"/>
    <w:rsid w:val="00336C09"/>
    <w:rsid w:val="00341AAD"/>
    <w:rsid w:val="003B268D"/>
    <w:rsid w:val="003E1D98"/>
    <w:rsid w:val="00761163"/>
    <w:rsid w:val="007F1C7A"/>
    <w:rsid w:val="0088035B"/>
    <w:rsid w:val="008B32AA"/>
    <w:rsid w:val="008D64E9"/>
    <w:rsid w:val="00947D02"/>
    <w:rsid w:val="009C514B"/>
    <w:rsid w:val="00C56BB8"/>
    <w:rsid w:val="00DD095A"/>
    <w:rsid w:val="00E42478"/>
    <w:rsid w:val="00F5427E"/>
    <w:rsid w:val="00F915F1"/>
    <w:rsid w:val="00FA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DD160"/>
  <w15:chartTrackingRefBased/>
  <w15:docId w15:val="{DC038564-8B2D-544A-AA5E-FB9BD5FD2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6C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6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6C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6C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C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C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C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C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C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C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6C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6C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6C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6C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6C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6C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C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C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6C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6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6C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6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6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6C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6C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6C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C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6C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6C0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36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36C09"/>
    <w:rPr>
      <w:b/>
      <w:bCs/>
    </w:rPr>
  </w:style>
  <w:style w:type="paragraph" w:styleId="Revision">
    <w:name w:val="Revision"/>
    <w:hidden/>
    <w:uiPriority w:val="99"/>
    <w:semiHidden/>
    <w:rsid w:val="00341AA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A21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21E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A21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21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21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1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1E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4247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3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ugwashgroup.ca/clnd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Firdaus Kharas</dc:creator>
  <cp:keywords/>
  <dc:description/>
  <cp:lastModifiedBy>Alex Neve</cp:lastModifiedBy>
  <cp:revision>5</cp:revision>
  <dcterms:created xsi:type="dcterms:W3CDTF">2025-03-25T17:26:00Z</dcterms:created>
  <dcterms:modified xsi:type="dcterms:W3CDTF">2025-05-07T13:46:00Z</dcterms:modified>
</cp:coreProperties>
</file>